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C44" w:rsidRPr="001A5C44" w:rsidRDefault="001A5C44" w:rsidP="001A5C44">
      <w:pPr>
        <w:rPr>
          <w:rFonts w:asciiTheme="minorHAnsi" w:hAnsiTheme="minorHAnsi" w:cs="Arial"/>
          <w:b/>
          <w:lang w:val="de-DE"/>
        </w:rPr>
      </w:pPr>
      <w:r w:rsidRPr="001A5C44">
        <w:rPr>
          <w:rFonts w:asciiTheme="minorHAnsi" w:hAnsiTheme="minorHAnsi" w:cs="Arial"/>
          <w:b/>
          <w:lang w:val="de-DE"/>
        </w:rPr>
        <w:t>SRMAtlas Tutorial</w:t>
      </w:r>
    </w:p>
    <w:p w:rsidR="001A5C44" w:rsidRPr="001A5C44" w:rsidRDefault="001A5C44" w:rsidP="001A5C44">
      <w:pPr>
        <w:rPr>
          <w:rFonts w:asciiTheme="minorHAnsi" w:hAnsiTheme="minorHAnsi" w:cs="Arial"/>
          <w:sz w:val="22"/>
          <w:szCs w:val="22"/>
          <w:lang w:val="de-DE"/>
        </w:rPr>
      </w:pPr>
    </w:p>
    <w:p w:rsidR="001A5C44" w:rsidRPr="001A5C44" w:rsidRDefault="001A5C44" w:rsidP="001A5C44">
      <w:pPr>
        <w:rPr>
          <w:rFonts w:asciiTheme="minorHAnsi" w:hAnsiTheme="minorHAnsi" w:cs="Arial"/>
          <w:sz w:val="22"/>
          <w:szCs w:val="22"/>
        </w:rPr>
      </w:pPr>
      <w:r w:rsidRPr="001A5C44">
        <w:rPr>
          <w:rFonts w:asciiTheme="minorHAnsi" w:hAnsiTheme="minorHAnsi" w:cs="Arial"/>
          <w:sz w:val="22"/>
          <w:szCs w:val="22"/>
        </w:rPr>
        <w:t>Please follow along in this tutorial as we go through it in the class. If</w:t>
      </w:r>
      <w:r w:rsidR="0014249C">
        <w:rPr>
          <w:rFonts w:asciiTheme="minorHAnsi" w:hAnsiTheme="minorHAnsi" w:cs="Arial"/>
          <w:sz w:val="22"/>
          <w:szCs w:val="22"/>
        </w:rPr>
        <w:t xml:space="preserve"> you</w:t>
      </w:r>
      <w:r w:rsidR="001F2C6D">
        <w:rPr>
          <w:rFonts w:asciiTheme="minorHAnsi" w:hAnsiTheme="minorHAnsi" w:cs="Arial"/>
          <w:sz w:val="22"/>
          <w:szCs w:val="22"/>
        </w:rPr>
        <w:t xml:space="preserve"> </w:t>
      </w:r>
      <w:r w:rsidRPr="001A5C44">
        <w:rPr>
          <w:rFonts w:asciiTheme="minorHAnsi" w:hAnsiTheme="minorHAnsi" w:cs="Arial"/>
          <w:sz w:val="22"/>
          <w:szCs w:val="22"/>
        </w:rPr>
        <w:t>have suggestions or bug reports, please email them to Ulrike.Kusebauch@systemsbiology.org.</w:t>
      </w:r>
    </w:p>
    <w:p w:rsidR="008F2175" w:rsidRPr="001A5C44" w:rsidRDefault="00E14928">
      <w:pPr>
        <w:rPr>
          <w:rFonts w:asciiTheme="minorHAnsi" w:hAnsiTheme="minorHAnsi" w:cs="Arial"/>
          <w:sz w:val="22"/>
          <w:szCs w:val="22"/>
        </w:rPr>
      </w:pPr>
    </w:p>
    <w:p w:rsidR="001A5C44" w:rsidRPr="001A5C44" w:rsidRDefault="001A5C44" w:rsidP="00192039">
      <w:pPr>
        <w:rPr>
          <w:rFonts w:asciiTheme="minorHAnsi" w:hAnsiTheme="minorHAnsi" w:cs="Arial"/>
          <w:sz w:val="22"/>
          <w:szCs w:val="22"/>
        </w:rPr>
      </w:pPr>
      <w:r w:rsidRPr="001A5C44">
        <w:rPr>
          <w:rFonts w:asciiTheme="minorHAnsi" w:hAnsiTheme="minorHAnsi" w:cs="Arial"/>
          <w:sz w:val="22"/>
          <w:szCs w:val="22"/>
        </w:rPr>
        <w:t>Explore the SRM</w:t>
      </w:r>
      <w:r>
        <w:rPr>
          <w:rFonts w:asciiTheme="minorHAnsi" w:hAnsiTheme="minorHAnsi" w:cs="Arial"/>
          <w:sz w:val="22"/>
          <w:szCs w:val="22"/>
        </w:rPr>
        <w:t>Atlas</w:t>
      </w:r>
      <w:r w:rsidRPr="001A5C44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t</w:t>
      </w:r>
      <w:r w:rsidRPr="001A5C44">
        <w:rPr>
          <w:rFonts w:asciiTheme="minorHAnsi" w:hAnsiTheme="minorHAnsi" w:cs="Arial"/>
          <w:sz w:val="22"/>
          <w:szCs w:val="22"/>
        </w:rPr>
        <w:t>ransition interface:</w:t>
      </w:r>
    </w:p>
    <w:p w:rsidR="00FF06D6" w:rsidRPr="00011219" w:rsidRDefault="00FC476C" w:rsidP="001A5C44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</w:t>
      </w:r>
      <w:r w:rsidRPr="00011219">
        <w:rPr>
          <w:rFonts w:asciiTheme="minorHAnsi" w:hAnsiTheme="minorHAnsi" w:cs="Arial"/>
          <w:sz w:val="22"/>
          <w:szCs w:val="22"/>
        </w:rPr>
        <w:t xml:space="preserve">ccess SRMAtlas at </w:t>
      </w:r>
      <w:hyperlink r:id="rId6" w:history="1">
        <w:r w:rsidRPr="00011219">
          <w:rPr>
            <w:rFonts w:asciiTheme="minorHAnsi" w:hAnsiTheme="minorHAnsi" w:cs="Arial"/>
            <w:sz w:val="22"/>
            <w:szCs w:val="22"/>
          </w:rPr>
          <w:t>www.srmatlas.org</w:t>
        </w:r>
      </w:hyperlink>
      <w:r w:rsidR="00005D8E">
        <w:rPr>
          <w:rFonts w:asciiTheme="minorHAnsi" w:hAnsiTheme="minorHAnsi" w:cs="Arial"/>
          <w:sz w:val="22"/>
          <w:szCs w:val="22"/>
        </w:rPr>
        <w:t xml:space="preserve">. Click on “Search SRM assays” </w:t>
      </w:r>
      <w:r w:rsidRPr="00011219">
        <w:rPr>
          <w:rFonts w:asciiTheme="minorHAnsi" w:hAnsiTheme="minorHAnsi" w:cs="Arial"/>
          <w:sz w:val="22"/>
          <w:szCs w:val="22"/>
        </w:rPr>
        <w:t>under DATA ACCESS in the left navigation bar</w:t>
      </w:r>
      <w:r>
        <w:rPr>
          <w:rFonts w:asciiTheme="minorHAnsi" w:hAnsiTheme="minorHAnsi" w:cs="Arial"/>
          <w:sz w:val="22"/>
          <w:szCs w:val="22"/>
        </w:rPr>
        <w:t>.</w:t>
      </w:r>
      <w:r w:rsidRPr="00011219">
        <w:rPr>
          <w:rFonts w:asciiTheme="minorHAnsi" w:hAnsiTheme="minorHAnsi" w:cs="Arial"/>
          <w:sz w:val="22"/>
          <w:szCs w:val="22"/>
        </w:rPr>
        <w:t xml:space="preserve"> </w:t>
      </w:r>
      <w:r w:rsidRPr="00FC476C">
        <w:rPr>
          <w:rFonts w:asciiTheme="minorHAnsi" w:hAnsiTheme="minorHAnsi" w:cs="Arial"/>
          <w:sz w:val="22"/>
          <w:szCs w:val="22"/>
          <w:u w:val="single"/>
        </w:rPr>
        <w:t>A</w:t>
      </w:r>
      <w:r w:rsidR="00057822" w:rsidRPr="00FC476C">
        <w:rPr>
          <w:rFonts w:asciiTheme="minorHAnsi" w:hAnsiTheme="minorHAnsi" w:cs="Arial"/>
          <w:sz w:val="22"/>
          <w:szCs w:val="22"/>
          <w:u w:val="single"/>
        </w:rPr>
        <w:t>l</w:t>
      </w:r>
      <w:r w:rsidR="00057822" w:rsidRPr="00C42967">
        <w:rPr>
          <w:rFonts w:asciiTheme="minorHAnsi" w:hAnsiTheme="minorHAnsi" w:cs="Arial"/>
          <w:sz w:val="22"/>
          <w:szCs w:val="22"/>
          <w:u w:val="single"/>
        </w:rPr>
        <w:t>ternative</w:t>
      </w:r>
      <w:r w:rsidR="00057822" w:rsidRPr="00011219">
        <w:rPr>
          <w:rFonts w:asciiTheme="minorHAnsi" w:hAnsiTheme="minorHAnsi" w:cs="Arial"/>
          <w:sz w:val="22"/>
          <w:szCs w:val="22"/>
        </w:rPr>
        <w:t xml:space="preserve">: </w:t>
      </w:r>
      <w:r w:rsidRPr="00011219">
        <w:rPr>
          <w:rFonts w:asciiTheme="minorHAnsi" w:hAnsiTheme="minorHAnsi" w:cs="Arial"/>
          <w:sz w:val="22"/>
          <w:szCs w:val="22"/>
        </w:rPr>
        <w:t>If you are at</w:t>
      </w:r>
      <w:r>
        <w:rPr>
          <w:rFonts w:asciiTheme="minorHAnsi" w:hAnsiTheme="minorHAnsi" w:cs="Arial"/>
          <w:sz w:val="22"/>
          <w:szCs w:val="22"/>
        </w:rPr>
        <w:t xml:space="preserve"> a page in the </w:t>
      </w:r>
      <w:r w:rsidRPr="00011219">
        <w:rPr>
          <w:rFonts w:asciiTheme="minorHAnsi" w:hAnsiTheme="minorHAnsi" w:cs="Arial"/>
          <w:sz w:val="22"/>
          <w:szCs w:val="22"/>
        </w:rPr>
        <w:t xml:space="preserve">PeptideAtlas </w:t>
      </w:r>
      <w:r>
        <w:rPr>
          <w:rFonts w:asciiTheme="minorHAnsi" w:hAnsiTheme="minorHAnsi" w:cs="Arial"/>
          <w:sz w:val="22"/>
          <w:szCs w:val="22"/>
        </w:rPr>
        <w:t>database</w:t>
      </w:r>
      <w:r w:rsidR="00005D8E">
        <w:rPr>
          <w:rFonts w:asciiTheme="minorHAnsi" w:hAnsiTheme="minorHAnsi" w:cs="Arial"/>
          <w:sz w:val="22"/>
          <w:szCs w:val="22"/>
        </w:rPr>
        <w:t>, select “</w:t>
      </w:r>
      <w:r w:rsidRPr="00011219">
        <w:rPr>
          <w:rFonts w:asciiTheme="minorHAnsi" w:hAnsiTheme="minorHAnsi" w:cs="Arial"/>
          <w:sz w:val="22"/>
          <w:szCs w:val="22"/>
        </w:rPr>
        <w:t>Query Transitions</w:t>
      </w:r>
      <w:r w:rsidR="00005D8E">
        <w:rPr>
          <w:rFonts w:asciiTheme="minorHAnsi" w:hAnsiTheme="minorHAnsi" w:cs="Arial"/>
          <w:sz w:val="22"/>
          <w:szCs w:val="22"/>
        </w:rPr>
        <w:t>” under the “SRMAtlas”</w:t>
      </w:r>
      <w:r w:rsidRPr="00011219">
        <w:rPr>
          <w:rFonts w:asciiTheme="minorHAnsi" w:hAnsiTheme="minorHAnsi" w:cs="Arial"/>
          <w:sz w:val="22"/>
          <w:szCs w:val="22"/>
        </w:rPr>
        <w:t xml:space="preserve"> tab</w:t>
      </w:r>
      <w:r w:rsidR="006B2CC0">
        <w:rPr>
          <w:rFonts w:asciiTheme="minorHAnsi" w:hAnsiTheme="minorHAnsi" w:cs="Arial"/>
          <w:sz w:val="22"/>
          <w:szCs w:val="22"/>
        </w:rPr>
        <w:t>.</w:t>
      </w:r>
    </w:p>
    <w:p w:rsidR="00553687" w:rsidRPr="00057822" w:rsidRDefault="00553687" w:rsidP="001A5C44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Examine the query page</w:t>
      </w:r>
      <w:r w:rsidR="006B2CC0">
        <w:rPr>
          <w:rFonts w:asciiTheme="minorHAnsi" w:hAnsiTheme="minorHAnsi" w:cs="Arial"/>
          <w:sz w:val="22"/>
          <w:szCs w:val="22"/>
        </w:rPr>
        <w:t>.</w:t>
      </w:r>
    </w:p>
    <w:p w:rsidR="001A5C44" w:rsidRDefault="001A5C44" w:rsidP="001A5C44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Theme="minorHAnsi" w:hAnsiTheme="minorHAnsi" w:cs="Arial"/>
          <w:sz w:val="22"/>
          <w:szCs w:val="22"/>
        </w:rPr>
      </w:pPr>
      <w:r w:rsidRPr="001A5C44">
        <w:rPr>
          <w:rFonts w:asciiTheme="minorHAnsi" w:hAnsiTheme="minorHAnsi" w:cs="Arial"/>
          <w:sz w:val="22"/>
          <w:szCs w:val="22"/>
        </w:rPr>
        <w:t xml:space="preserve">Select </w:t>
      </w:r>
      <w:r w:rsidR="00553687">
        <w:rPr>
          <w:rFonts w:asciiTheme="minorHAnsi" w:hAnsiTheme="minorHAnsi" w:cs="Arial"/>
          <w:sz w:val="22"/>
          <w:szCs w:val="22"/>
        </w:rPr>
        <w:t>PABST Build: Complete Human SRMAtlas</w:t>
      </w:r>
      <w:r w:rsidR="006B2CC0">
        <w:rPr>
          <w:rFonts w:asciiTheme="minorHAnsi" w:hAnsiTheme="minorHAnsi" w:cs="Arial"/>
          <w:sz w:val="22"/>
          <w:szCs w:val="22"/>
        </w:rPr>
        <w:t>.</w:t>
      </w:r>
    </w:p>
    <w:p w:rsidR="00553687" w:rsidRDefault="006B2CC0" w:rsidP="001A5C44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</w:t>
      </w:r>
      <w:r w:rsidR="00553687">
        <w:rPr>
          <w:rFonts w:asciiTheme="minorHAnsi" w:hAnsiTheme="minorHAnsi" w:cs="Arial"/>
          <w:sz w:val="22"/>
          <w:szCs w:val="22"/>
        </w:rPr>
        <w:t xml:space="preserve">emporary: </w:t>
      </w:r>
      <w:r>
        <w:rPr>
          <w:rFonts w:asciiTheme="minorHAnsi" w:hAnsiTheme="minorHAnsi" w:cs="Arial"/>
          <w:sz w:val="22"/>
          <w:szCs w:val="22"/>
        </w:rPr>
        <w:t>E</w:t>
      </w:r>
      <w:r w:rsidR="00553687">
        <w:rPr>
          <w:rFonts w:asciiTheme="minorHAnsi" w:hAnsiTheme="minorHAnsi" w:cs="Arial"/>
          <w:sz w:val="22"/>
          <w:szCs w:val="22"/>
        </w:rPr>
        <w:t xml:space="preserve">nter your email address </w:t>
      </w:r>
      <w:r w:rsidR="00C42967">
        <w:rPr>
          <w:rFonts w:asciiTheme="minorHAnsi" w:hAnsiTheme="minorHAnsi" w:cs="Arial"/>
          <w:sz w:val="22"/>
          <w:szCs w:val="22"/>
        </w:rPr>
        <w:t xml:space="preserve">to access </w:t>
      </w:r>
      <w:r>
        <w:rPr>
          <w:rFonts w:asciiTheme="minorHAnsi" w:hAnsiTheme="minorHAnsi" w:cs="Arial"/>
          <w:sz w:val="22"/>
          <w:szCs w:val="22"/>
        </w:rPr>
        <w:t xml:space="preserve">the </w:t>
      </w:r>
      <w:r w:rsidR="00C42967">
        <w:rPr>
          <w:rFonts w:asciiTheme="minorHAnsi" w:hAnsiTheme="minorHAnsi" w:cs="Arial"/>
          <w:sz w:val="22"/>
          <w:szCs w:val="22"/>
        </w:rPr>
        <w:t xml:space="preserve">complete human SRMAtlas build, </w:t>
      </w:r>
      <w:r>
        <w:rPr>
          <w:rFonts w:asciiTheme="minorHAnsi" w:hAnsiTheme="minorHAnsi" w:cs="Arial"/>
          <w:sz w:val="22"/>
          <w:szCs w:val="22"/>
        </w:rPr>
        <w:t>click “Agree to terms”</w:t>
      </w:r>
      <w:r w:rsidR="00553687">
        <w:rPr>
          <w:rFonts w:asciiTheme="minorHAnsi" w:hAnsiTheme="minorHAnsi" w:cs="Arial"/>
          <w:sz w:val="22"/>
          <w:szCs w:val="22"/>
        </w:rPr>
        <w:t xml:space="preserve"> (not required for </w:t>
      </w:r>
      <w:r w:rsidR="0040261F">
        <w:rPr>
          <w:rFonts w:asciiTheme="minorHAnsi" w:hAnsiTheme="minorHAnsi" w:cs="Arial"/>
          <w:sz w:val="22"/>
          <w:szCs w:val="22"/>
        </w:rPr>
        <w:t xml:space="preserve">yeast and Mycobacterium tuberculosis </w:t>
      </w:r>
      <w:r w:rsidR="00553687">
        <w:rPr>
          <w:rFonts w:asciiTheme="minorHAnsi" w:hAnsiTheme="minorHAnsi" w:cs="Arial"/>
          <w:sz w:val="22"/>
          <w:szCs w:val="22"/>
        </w:rPr>
        <w:t>builds)</w:t>
      </w:r>
      <w:r>
        <w:rPr>
          <w:rFonts w:asciiTheme="minorHAnsi" w:hAnsiTheme="minorHAnsi" w:cs="Arial"/>
          <w:sz w:val="22"/>
          <w:szCs w:val="22"/>
        </w:rPr>
        <w:t>.</w:t>
      </w:r>
    </w:p>
    <w:p w:rsidR="006B2CC0" w:rsidRDefault="006B2CC0" w:rsidP="00981002">
      <w:pPr>
        <w:rPr>
          <w:rFonts w:asciiTheme="minorHAnsi" w:hAnsiTheme="minorHAnsi" w:cs="Arial"/>
          <w:sz w:val="22"/>
          <w:szCs w:val="22"/>
        </w:rPr>
      </w:pPr>
    </w:p>
    <w:p w:rsidR="006B2CC0" w:rsidRDefault="006B2CC0" w:rsidP="006B2CC0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Example 1: </w:t>
      </w:r>
    </w:p>
    <w:p w:rsidR="006B2CC0" w:rsidRDefault="002678FB" w:rsidP="006B2CC0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Protein Accession</w:t>
      </w:r>
      <w:r w:rsidR="006B2CC0" w:rsidRPr="0018261C">
        <w:rPr>
          <w:rFonts w:asciiTheme="minorHAnsi" w:hAnsiTheme="minorHAnsi" w:cs="Arial"/>
          <w:sz w:val="22"/>
          <w:szCs w:val="22"/>
        </w:rPr>
        <w:t xml:space="preserve">: </w:t>
      </w:r>
      <w:r w:rsidR="006B2CC0">
        <w:rPr>
          <w:rFonts w:asciiTheme="minorHAnsi" w:hAnsiTheme="minorHAnsi" w:cs="Arial"/>
          <w:sz w:val="22"/>
          <w:szCs w:val="22"/>
        </w:rPr>
        <w:t xml:space="preserve">Type in this field </w:t>
      </w:r>
      <w:r w:rsidR="006B2CC0" w:rsidRPr="0018261C">
        <w:rPr>
          <w:rFonts w:asciiTheme="minorHAnsi" w:hAnsiTheme="minorHAnsi" w:cs="Arial"/>
          <w:sz w:val="22"/>
          <w:szCs w:val="22"/>
        </w:rPr>
        <w:t>P</w:t>
      </w:r>
      <w:r w:rsidR="006B2CC0">
        <w:rPr>
          <w:rFonts w:asciiTheme="minorHAnsi" w:hAnsiTheme="minorHAnsi" w:cs="Arial"/>
          <w:sz w:val="22"/>
          <w:szCs w:val="22"/>
        </w:rPr>
        <w:t>28482</w:t>
      </w:r>
      <w:r w:rsidR="00490223">
        <w:rPr>
          <w:rFonts w:asciiTheme="minorHAnsi" w:hAnsiTheme="minorHAnsi" w:cs="Arial"/>
          <w:sz w:val="22"/>
          <w:szCs w:val="22"/>
        </w:rPr>
        <w:t>.</w:t>
      </w:r>
    </w:p>
    <w:p w:rsidR="006B2CC0" w:rsidRDefault="006B2CC0" w:rsidP="006B2CC0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Keep default settings in all other fields.</w:t>
      </w:r>
    </w:p>
    <w:p w:rsidR="004D2FA0" w:rsidRPr="004D2FA0" w:rsidRDefault="006B2CC0" w:rsidP="004D2FA0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Click “QUERY” at </w:t>
      </w:r>
      <w:r w:rsidR="00A96235">
        <w:rPr>
          <w:rFonts w:asciiTheme="minorHAnsi" w:hAnsiTheme="minorHAnsi" w:cs="Arial"/>
          <w:sz w:val="22"/>
          <w:szCs w:val="22"/>
        </w:rPr>
        <w:t xml:space="preserve">the </w:t>
      </w:r>
      <w:r>
        <w:rPr>
          <w:rFonts w:asciiTheme="minorHAnsi" w:hAnsiTheme="minorHAnsi" w:cs="Arial"/>
          <w:sz w:val="22"/>
          <w:szCs w:val="22"/>
        </w:rPr>
        <w:t xml:space="preserve">bottom of </w:t>
      </w:r>
      <w:r w:rsidR="00A96235">
        <w:rPr>
          <w:rFonts w:asciiTheme="minorHAnsi" w:hAnsiTheme="minorHAnsi" w:cs="Arial"/>
          <w:sz w:val="22"/>
          <w:szCs w:val="22"/>
        </w:rPr>
        <w:t xml:space="preserve">the </w:t>
      </w:r>
      <w:r>
        <w:rPr>
          <w:rFonts w:asciiTheme="minorHAnsi" w:hAnsiTheme="minorHAnsi" w:cs="Arial"/>
          <w:sz w:val="22"/>
          <w:szCs w:val="22"/>
        </w:rPr>
        <w:t>form.</w:t>
      </w:r>
    </w:p>
    <w:p w:rsidR="006B2CC0" w:rsidRDefault="004D2FA0" w:rsidP="006B2CC0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The “Results” tab will open up. </w:t>
      </w:r>
    </w:p>
    <w:p w:rsidR="003E1F7C" w:rsidRDefault="003E1F7C" w:rsidP="005A6AF3">
      <w:pPr>
        <w:numPr>
          <w:ilvl w:val="1"/>
          <w:numId w:val="1"/>
        </w:numPr>
        <w:tabs>
          <w:tab w:val="clear" w:pos="1440"/>
        </w:tabs>
        <w:ind w:left="1080"/>
        <w:rPr>
          <w:rFonts w:asciiTheme="minorHAnsi" w:hAnsiTheme="minorHAnsi" w:cs="Arial"/>
          <w:sz w:val="22"/>
          <w:szCs w:val="22"/>
        </w:rPr>
      </w:pPr>
      <w:r w:rsidRPr="003E1F7C">
        <w:rPr>
          <w:rFonts w:asciiTheme="minorHAnsi" w:hAnsiTheme="minorHAnsi" w:cs="Arial"/>
          <w:sz w:val="22"/>
          <w:szCs w:val="22"/>
        </w:rPr>
        <w:t>Examine result page</w:t>
      </w:r>
      <w:r>
        <w:rPr>
          <w:rFonts w:asciiTheme="minorHAnsi" w:hAnsiTheme="minorHAnsi" w:cs="Arial"/>
          <w:sz w:val="22"/>
          <w:szCs w:val="22"/>
        </w:rPr>
        <w:t xml:space="preserve">. </w:t>
      </w:r>
    </w:p>
    <w:p w:rsidR="003E1F7C" w:rsidRDefault="003E1F7C" w:rsidP="003E1F7C">
      <w:pPr>
        <w:ind w:left="7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Q1: How many peptides and how many transitions per peptide are displayed?</w:t>
      </w:r>
    </w:p>
    <w:p w:rsidR="006070E3" w:rsidRPr="003E1F7C" w:rsidRDefault="003E1F7C" w:rsidP="005A6AF3">
      <w:pPr>
        <w:numPr>
          <w:ilvl w:val="1"/>
          <w:numId w:val="1"/>
        </w:numPr>
        <w:tabs>
          <w:tab w:val="clear" w:pos="1440"/>
        </w:tabs>
        <w:ind w:left="108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</w:t>
      </w:r>
      <w:r w:rsidR="006070E3" w:rsidRPr="003E1F7C">
        <w:rPr>
          <w:rFonts w:asciiTheme="minorHAnsi" w:hAnsiTheme="minorHAnsi" w:cs="Arial"/>
          <w:sz w:val="22"/>
          <w:szCs w:val="22"/>
        </w:rPr>
        <w:t>lick on the QQQ SRM chromatogram icon as well as on the QTOF and QTRAP MS/MS icon for peptide HENIIGINDIIR, examine spectra</w:t>
      </w:r>
      <w:r w:rsidR="00490223">
        <w:rPr>
          <w:rFonts w:asciiTheme="minorHAnsi" w:hAnsiTheme="minorHAnsi" w:cs="Arial"/>
          <w:sz w:val="22"/>
          <w:szCs w:val="22"/>
        </w:rPr>
        <w:t>.</w:t>
      </w:r>
    </w:p>
    <w:p w:rsidR="004D2FA0" w:rsidRDefault="004D2FA0" w:rsidP="00C1238F">
      <w:pPr>
        <w:rPr>
          <w:rFonts w:asciiTheme="minorHAnsi" w:hAnsiTheme="minorHAnsi" w:cs="Arial"/>
          <w:sz w:val="22"/>
          <w:szCs w:val="22"/>
        </w:rPr>
      </w:pPr>
    </w:p>
    <w:p w:rsidR="00981002" w:rsidRDefault="003E1F7C" w:rsidP="00981002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Example 2</w:t>
      </w:r>
    </w:p>
    <w:p w:rsidR="003E1F7C" w:rsidRDefault="003E1F7C" w:rsidP="001A5C44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Click on the “Form” tab to start a new query.</w:t>
      </w:r>
    </w:p>
    <w:p w:rsidR="00903200" w:rsidRDefault="00903200" w:rsidP="00903200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Theme="minorHAnsi" w:hAnsiTheme="minorHAnsi" w:cs="Arial"/>
          <w:sz w:val="22"/>
          <w:szCs w:val="22"/>
        </w:rPr>
      </w:pPr>
      <w:r w:rsidRPr="001A5C44">
        <w:rPr>
          <w:rFonts w:asciiTheme="minorHAnsi" w:hAnsiTheme="minorHAnsi" w:cs="Arial"/>
          <w:sz w:val="22"/>
          <w:szCs w:val="22"/>
        </w:rPr>
        <w:t xml:space="preserve">Select </w:t>
      </w:r>
      <w:r>
        <w:rPr>
          <w:rFonts w:asciiTheme="minorHAnsi" w:hAnsiTheme="minorHAnsi" w:cs="Arial"/>
          <w:sz w:val="22"/>
          <w:szCs w:val="22"/>
        </w:rPr>
        <w:t>PABST Build: Complete Human SRMAtlas.</w:t>
      </w:r>
    </w:p>
    <w:p w:rsidR="0018261C" w:rsidRDefault="0018261C" w:rsidP="001A5C44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Theme="minorHAnsi" w:hAnsiTheme="minorHAnsi" w:cs="Arial"/>
          <w:sz w:val="22"/>
          <w:szCs w:val="22"/>
        </w:rPr>
      </w:pPr>
      <w:r w:rsidRPr="0018261C">
        <w:rPr>
          <w:rFonts w:asciiTheme="minorHAnsi" w:hAnsiTheme="minorHAnsi" w:cs="Arial"/>
          <w:sz w:val="22"/>
          <w:szCs w:val="22"/>
        </w:rPr>
        <w:t xml:space="preserve">Protein Accession: </w:t>
      </w:r>
      <w:r>
        <w:rPr>
          <w:rFonts w:asciiTheme="minorHAnsi" w:hAnsiTheme="minorHAnsi" w:cs="Arial"/>
          <w:sz w:val="22"/>
          <w:szCs w:val="22"/>
        </w:rPr>
        <w:t xml:space="preserve">Type in this field </w:t>
      </w:r>
      <w:r w:rsidRPr="0018261C">
        <w:rPr>
          <w:rFonts w:asciiTheme="minorHAnsi" w:hAnsiTheme="minorHAnsi" w:cs="Arial"/>
          <w:sz w:val="22"/>
          <w:szCs w:val="22"/>
        </w:rPr>
        <w:t>P</w:t>
      </w:r>
      <w:r w:rsidR="00B63791">
        <w:rPr>
          <w:rFonts w:asciiTheme="minorHAnsi" w:hAnsiTheme="minorHAnsi" w:cs="Arial"/>
          <w:sz w:val="22"/>
          <w:szCs w:val="22"/>
        </w:rPr>
        <w:t>28482</w:t>
      </w:r>
      <w:r w:rsidR="00490223">
        <w:rPr>
          <w:rFonts w:asciiTheme="minorHAnsi" w:hAnsiTheme="minorHAnsi" w:cs="Arial"/>
          <w:sz w:val="22"/>
          <w:szCs w:val="22"/>
        </w:rPr>
        <w:t>.</w:t>
      </w:r>
    </w:p>
    <w:p w:rsidR="00553687" w:rsidRDefault="00710761" w:rsidP="001A5C44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Theme="minorHAnsi" w:hAnsiTheme="minorHAnsi" w:cs="Arial"/>
          <w:sz w:val="22"/>
          <w:szCs w:val="22"/>
        </w:rPr>
      </w:pPr>
      <w:proofErr w:type="spellStart"/>
      <w:r w:rsidRPr="00710761">
        <w:rPr>
          <w:rFonts w:asciiTheme="minorHAnsi" w:hAnsiTheme="minorHAnsi" w:cs="Arial"/>
          <w:sz w:val="22"/>
          <w:szCs w:val="22"/>
        </w:rPr>
        <w:t>Num</w:t>
      </w:r>
      <w:proofErr w:type="spellEnd"/>
      <w:r w:rsidRPr="00710761">
        <w:rPr>
          <w:rFonts w:asciiTheme="minorHAnsi" w:hAnsiTheme="minorHAnsi" w:cs="Arial"/>
          <w:sz w:val="22"/>
          <w:szCs w:val="22"/>
        </w:rPr>
        <w:t xml:space="preserve"> of highest </w:t>
      </w:r>
      <w:proofErr w:type="spellStart"/>
      <w:r w:rsidRPr="00710761">
        <w:rPr>
          <w:rFonts w:asciiTheme="minorHAnsi" w:hAnsiTheme="minorHAnsi" w:cs="Arial"/>
          <w:sz w:val="22"/>
          <w:szCs w:val="22"/>
        </w:rPr>
        <w:t>Inten</w:t>
      </w:r>
      <w:proofErr w:type="spellEnd"/>
      <w:r w:rsidRPr="00710761">
        <w:rPr>
          <w:rFonts w:asciiTheme="minorHAnsi" w:hAnsiTheme="minorHAnsi" w:cs="Arial"/>
          <w:sz w:val="22"/>
          <w:szCs w:val="22"/>
        </w:rPr>
        <w:t xml:space="preserve"> Frag Ions to Keep: 3</w:t>
      </w:r>
      <w:r w:rsidR="00490223">
        <w:rPr>
          <w:rFonts w:asciiTheme="minorHAnsi" w:hAnsiTheme="minorHAnsi" w:cs="Arial"/>
          <w:sz w:val="22"/>
          <w:szCs w:val="22"/>
        </w:rPr>
        <w:t>.</w:t>
      </w:r>
    </w:p>
    <w:p w:rsidR="00553687" w:rsidRDefault="00710761" w:rsidP="001A5C44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Theme="minorHAnsi" w:hAnsiTheme="minorHAnsi" w:cs="Arial"/>
          <w:sz w:val="22"/>
          <w:szCs w:val="22"/>
        </w:rPr>
      </w:pPr>
      <w:r w:rsidRPr="00710761">
        <w:rPr>
          <w:rFonts w:asciiTheme="minorHAnsi" w:hAnsiTheme="minorHAnsi" w:cs="Arial"/>
          <w:sz w:val="22"/>
          <w:szCs w:val="22"/>
        </w:rPr>
        <w:t>Number of peptides per protein constraint:</w:t>
      </w:r>
      <w:r w:rsidR="0013493A">
        <w:rPr>
          <w:rFonts w:asciiTheme="minorHAnsi" w:hAnsiTheme="minorHAnsi" w:cs="Arial"/>
          <w:sz w:val="22"/>
          <w:szCs w:val="22"/>
        </w:rPr>
        <w:t xml:space="preserve"> 8</w:t>
      </w:r>
      <w:r w:rsidR="00490223">
        <w:rPr>
          <w:rFonts w:asciiTheme="minorHAnsi" w:hAnsiTheme="minorHAnsi" w:cs="Arial"/>
          <w:sz w:val="22"/>
          <w:szCs w:val="22"/>
        </w:rPr>
        <w:t>.</w:t>
      </w:r>
    </w:p>
    <w:p w:rsidR="00553687" w:rsidRDefault="00710761" w:rsidP="001A5C44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Theme="minorHAnsi" w:hAnsiTheme="minorHAnsi" w:cs="Arial"/>
          <w:sz w:val="22"/>
          <w:szCs w:val="22"/>
        </w:rPr>
      </w:pPr>
      <w:r w:rsidRPr="00710761">
        <w:rPr>
          <w:rFonts w:asciiTheme="minorHAnsi" w:hAnsiTheme="minorHAnsi" w:cs="Arial"/>
          <w:sz w:val="22"/>
          <w:szCs w:val="22"/>
        </w:rPr>
        <w:t>Target Instrument: Agilent QQQ</w:t>
      </w:r>
      <w:r w:rsidR="00490223">
        <w:rPr>
          <w:rFonts w:asciiTheme="minorHAnsi" w:hAnsiTheme="minorHAnsi" w:cs="Arial"/>
          <w:sz w:val="22"/>
          <w:szCs w:val="22"/>
        </w:rPr>
        <w:t>.</w:t>
      </w:r>
    </w:p>
    <w:p w:rsidR="00553687" w:rsidRDefault="00710761" w:rsidP="001A5C44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Theme="minorHAnsi" w:hAnsiTheme="minorHAnsi" w:cs="Arial"/>
          <w:sz w:val="22"/>
          <w:szCs w:val="22"/>
        </w:rPr>
      </w:pPr>
      <w:r w:rsidRPr="00710761">
        <w:rPr>
          <w:rFonts w:asciiTheme="minorHAnsi" w:hAnsiTheme="minorHAnsi" w:cs="Arial"/>
          <w:sz w:val="22"/>
          <w:szCs w:val="22"/>
        </w:rPr>
        <w:t xml:space="preserve">Elution Time Type: </w:t>
      </w:r>
      <w:proofErr w:type="spellStart"/>
      <w:r w:rsidRPr="00710761">
        <w:rPr>
          <w:rFonts w:asciiTheme="minorHAnsi" w:hAnsiTheme="minorHAnsi" w:cs="Arial"/>
          <w:sz w:val="22"/>
          <w:szCs w:val="22"/>
        </w:rPr>
        <w:t>RT_catalogue</w:t>
      </w:r>
      <w:proofErr w:type="spellEnd"/>
      <w:r w:rsidRPr="00710761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10761">
        <w:rPr>
          <w:rFonts w:asciiTheme="minorHAnsi" w:hAnsiTheme="minorHAnsi" w:cs="Arial"/>
          <w:sz w:val="22"/>
          <w:szCs w:val="22"/>
        </w:rPr>
        <w:t>chipcube</w:t>
      </w:r>
      <w:proofErr w:type="spellEnd"/>
      <w:r w:rsidR="00490223">
        <w:rPr>
          <w:rFonts w:asciiTheme="minorHAnsi" w:hAnsiTheme="minorHAnsi" w:cs="Arial"/>
          <w:sz w:val="22"/>
          <w:szCs w:val="22"/>
        </w:rPr>
        <w:t>.</w:t>
      </w:r>
    </w:p>
    <w:p w:rsidR="00746CA1" w:rsidRDefault="003E1F7C" w:rsidP="001A5C44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</w:t>
      </w:r>
      <w:r w:rsidR="00746CA1">
        <w:rPr>
          <w:rFonts w:asciiTheme="minorHAnsi" w:hAnsiTheme="minorHAnsi" w:cs="Arial"/>
          <w:sz w:val="22"/>
          <w:szCs w:val="22"/>
        </w:rPr>
        <w:t xml:space="preserve">eep </w:t>
      </w:r>
      <w:r w:rsidR="00C42967">
        <w:rPr>
          <w:rFonts w:asciiTheme="minorHAnsi" w:hAnsiTheme="minorHAnsi" w:cs="Arial"/>
          <w:sz w:val="22"/>
          <w:szCs w:val="22"/>
        </w:rPr>
        <w:t xml:space="preserve">default values in </w:t>
      </w:r>
      <w:r w:rsidR="00746CA1">
        <w:rPr>
          <w:rFonts w:asciiTheme="minorHAnsi" w:hAnsiTheme="minorHAnsi" w:cs="Arial"/>
          <w:sz w:val="22"/>
          <w:szCs w:val="22"/>
        </w:rPr>
        <w:t xml:space="preserve">all other </w:t>
      </w:r>
      <w:r w:rsidR="00C42967">
        <w:rPr>
          <w:rFonts w:asciiTheme="minorHAnsi" w:hAnsiTheme="minorHAnsi" w:cs="Arial"/>
          <w:sz w:val="22"/>
          <w:szCs w:val="22"/>
        </w:rPr>
        <w:t>fields</w:t>
      </w:r>
      <w:r w:rsidR="00490223">
        <w:rPr>
          <w:rFonts w:asciiTheme="minorHAnsi" w:hAnsiTheme="minorHAnsi" w:cs="Arial"/>
          <w:sz w:val="22"/>
          <w:szCs w:val="22"/>
        </w:rPr>
        <w:t>.</w:t>
      </w:r>
    </w:p>
    <w:p w:rsidR="00746CA1" w:rsidRDefault="00490223" w:rsidP="001A5C44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Click “</w:t>
      </w:r>
      <w:r w:rsidR="0013493A">
        <w:rPr>
          <w:rFonts w:asciiTheme="minorHAnsi" w:hAnsiTheme="minorHAnsi" w:cs="Arial"/>
          <w:sz w:val="22"/>
          <w:szCs w:val="22"/>
        </w:rPr>
        <w:t>QUERY</w:t>
      </w:r>
      <w:r>
        <w:rPr>
          <w:rFonts w:asciiTheme="minorHAnsi" w:hAnsiTheme="minorHAnsi" w:cs="Arial"/>
          <w:sz w:val="22"/>
          <w:szCs w:val="22"/>
        </w:rPr>
        <w:t>”.</w:t>
      </w:r>
    </w:p>
    <w:p w:rsidR="00490223" w:rsidRDefault="00490223" w:rsidP="00490223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The “Results” tab will open up. </w:t>
      </w:r>
    </w:p>
    <w:p w:rsidR="001A5C44" w:rsidRDefault="00490223" w:rsidP="001A5C44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Click on “Show more rows” at bottom of table.</w:t>
      </w:r>
    </w:p>
    <w:p w:rsidR="002678FB" w:rsidRDefault="002678FB" w:rsidP="002C4FE6">
      <w:pPr>
        <w:ind w:left="7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Q2: </w:t>
      </w:r>
      <w:r w:rsidR="0014249C">
        <w:rPr>
          <w:rFonts w:asciiTheme="minorHAnsi" w:hAnsiTheme="minorHAnsi" w:cs="Arial"/>
          <w:sz w:val="22"/>
          <w:szCs w:val="22"/>
        </w:rPr>
        <w:t xml:space="preserve">How many peptides are displayed? </w:t>
      </w:r>
      <w:r w:rsidR="001A5C44" w:rsidRPr="001A5C44">
        <w:rPr>
          <w:rFonts w:asciiTheme="minorHAnsi" w:hAnsiTheme="minorHAnsi" w:cs="Arial"/>
          <w:sz w:val="22"/>
          <w:szCs w:val="22"/>
        </w:rPr>
        <w:t xml:space="preserve">How many </w:t>
      </w:r>
      <w:r w:rsidR="0013493A">
        <w:rPr>
          <w:rFonts w:asciiTheme="minorHAnsi" w:hAnsiTheme="minorHAnsi" w:cs="Arial"/>
          <w:sz w:val="22"/>
          <w:szCs w:val="22"/>
        </w:rPr>
        <w:t xml:space="preserve">peptides have </w:t>
      </w:r>
      <w:r w:rsidR="00C42967">
        <w:rPr>
          <w:rFonts w:asciiTheme="minorHAnsi" w:hAnsiTheme="minorHAnsi" w:cs="Arial"/>
          <w:sz w:val="22"/>
          <w:szCs w:val="22"/>
        </w:rPr>
        <w:t xml:space="preserve">transitions </w:t>
      </w:r>
      <w:r w:rsidR="00A96235">
        <w:rPr>
          <w:rFonts w:asciiTheme="minorHAnsi" w:hAnsiTheme="minorHAnsi" w:cs="Arial"/>
          <w:sz w:val="22"/>
          <w:szCs w:val="22"/>
        </w:rPr>
        <w:t>derived</w:t>
      </w:r>
      <w:r w:rsidR="00C42967">
        <w:rPr>
          <w:rFonts w:asciiTheme="minorHAnsi" w:hAnsiTheme="minorHAnsi" w:cs="Arial"/>
          <w:sz w:val="22"/>
          <w:szCs w:val="22"/>
        </w:rPr>
        <w:t xml:space="preserve"> from</w:t>
      </w:r>
      <w:r w:rsidR="00981002">
        <w:rPr>
          <w:rFonts w:asciiTheme="minorHAnsi" w:hAnsiTheme="minorHAnsi" w:cs="Arial"/>
          <w:sz w:val="22"/>
          <w:szCs w:val="22"/>
        </w:rPr>
        <w:t xml:space="preserve"> the QQQ and how many </w:t>
      </w:r>
      <w:r w:rsidR="00C42967">
        <w:rPr>
          <w:rFonts w:asciiTheme="minorHAnsi" w:hAnsiTheme="minorHAnsi" w:cs="Arial"/>
          <w:sz w:val="22"/>
          <w:szCs w:val="22"/>
        </w:rPr>
        <w:t>from</w:t>
      </w:r>
      <w:r w:rsidR="00981002">
        <w:rPr>
          <w:rFonts w:asciiTheme="minorHAnsi" w:hAnsiTheme="minorHAnsi" w:cs="Arial"/>
          <w:sz w:val="22"/>
          <w:szCs w:val="22"/>
        </w:rPr>
        <w:t xml:space="preserve"> the QTRAP MS instrument</w:t>
      </w:r>
      <w:r w:rsidR="00277AD4">
        <w:rPr>
          <w:rFonts w:asciiTheme="minorHAnsi" w:hAnsiTheme="minorHAnsi" w:cs="Arial"/>
          <w:sz w:val="22"/>
          <w:szCs w:val="22"/>
        </w:rPr>
        <w:t xml:space="preserve">? </w:t>
      </w:r>
      <w:r w:rsidR="00981002">
        <w:rPr>
          <w:rFonts w:asciiTheme="minorHAnsi" w:hAnsiTheme="minorHAnsi" w:cs="Arial"/>
          <w:sz w:val="22"/>
          <w:szCs w:val="22"/>
        </w:rPr>
        <w:t xml:space="preserve">Were all peptides observed or are predicted </w:t>
      </w:r>
      <w:r w:rsidR="0014249C">
        <w:rPr>
          <w:rFonts w:asciiTheme="minorHAnsi" w:hAnsiTheme="minorHAnsi" w:cs="Arial"/>
          <w:sz w:val="22"/>
          <w:szCs w:val="22"/>
        </w:rPr>
        <w:t>peptides</w:t>
      </w:r>
      <w:r w:rsidR="00981002">
        <w:rPr>
          <w:rFonts w:asciiTheme="minorHAnsi" w:hAnsiTheme="minorHAnsi" w:cs="Arial"/>
          <w:sz w:val="22"/>
          <w:szCs w:val="22"/>
        </w:rPr>
        <w:t xml:space="preserve"> displayed? (A</w:t>
      </w:r>
      <w:r>
        <w:rPr>
          <w:rFonts w:asciiTheme="minorHAnsi" w:hAnsiTheme="minorHAnsi" w:cs="Arial"/>
          <w:sz w:val="22"/>
          <w:szCs w:val="22"/>
        </w:rPr>
        <w:t>2</w:t>
      </w:r>
      <w:r w:rsidR="00981002">
        <w:rPr>
          <w:rFonts w:asciiTheme="minorHAnsi" w:hAnsiTheme="minorHAnsi" w:cs="Arial"/>
          <w:sz w:val="22"/>
          <w:szCs w:val="22"/>
        </w:rPr>
        <w:t>)</w:t>
      </w:r>
    </w:p>
    <w:p w:rsidR="002258E9" w:rsidRDefault="002258E9" w:rsidP="002C4FE6">
      <w:pPr>
        <w:rPr>
          <w:rFonts w:asciiTheme="minorHAnsi" w:hAnsiTheme="minorHAnsi" w:cs="Arial"/>
          <w:sz w:val="22"/>
          <w:szCs w:val="22"/>
        </w:rPr>
      </w:pPr>
    </w:p>
    <w:p w:rsidR="00B63791" w:rsidRDefault="00E9116F" w:rsidP="00E9116F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Example </w:t>
      </w:r>
      <w:r w:rsidR="00903200">
        <w:rPr>
          <w:rFonts w:asciiTheme="minorHAnsi" w:hAnsiTheme="minorHAnsi" w:cs="Arial"/>
          <w:sz w:val="22"/>
          <w:szCs w:val="22"/>
        </w:rPr>
        <w:t>3</w:t>
      </w:r>
    </w:p>
    <w:p w:rsidR="00DB279C" w:rsidRDefault="00DB279C" w:rsidP="00DB279C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Click on the “Form” tab to start a new query.</w:t>
      </w:r>
    </w:p>
    <w:p w:rsidR="00903200" w:rsidRDefault="00903200" w:rsidP="00903200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Theme="minorHAnsi" w:hAnsiTheme="minorHAnsi" w:cs="Arial"/>
          <w:sz w:val="22"/>
          <w:szCs w:val="22"/>
        </w:rPr>
      </w:pPr>
      <w:r w:rsidRPr="001A5C44">
        <w:rPr>
          <w:rFonts w:asciiTheme="minorHAnsi" w:hAnsiTheme="minorHAnsi" w:cs="Arial"/>
          <w:sz w:val="22"/>
          <w:szCs w:val="22"/>
        </w:rPr>
        <w:t xml:space="preserve">Select </w:t>
      </w:r>
      <w:r>
        <w:rPr>
          <w:rFonts w:asciiTheme="minorHAnsi" w:hAnsiTheme="minorHAnsi" w:cs="Arial"/>
          <w:sz w:val="22"/>
          <w:szCs w:val="22"/>
        </w:rPr>
        <w:t>PABST Build: Complete Human SRMAtlas.</w:t>
      </w:r>
    </w:p>
    <w:p w:rsidR="00E9116F" w:rsidRPr="00DB279C" w:rsidRDefault="00DB279C" w:rsidP="00DB279C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Protein Accession</w:t>
      </w:r>
      <w:r w:rsidR="00E9116F" w:rsidRPr="00DB279C">
        <w:rPr>
          <w:rFonts w:asciiTheme="minorHAnsi" w:hAnsiTheme="minorHAnsi" w:cs="Arial"/>
          <w:sz w:val="22"/>
          <w:szCs w:val="22"/>
        </w:rPr>
        <w:t>: Type in this field P28482</w:t>
      </w:r>
      <w:r>
        <w:rPr>
          <w:rFonts w:asciiTheme="minorHAnsi" w:hAnsiTheme="minorHAnsi" w:cs="Arial"/>
          <w:sz w:val="22"/>
          <w:szCs w:val="22"/>
        </w:rPr>
        <w:t>.</w:t>
      </w:r>
    </w:p>
    <w:p w:rsidR="00E9116F" w:rsidRDefault="00E9116F" w:rsidP="00E9116F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Theme="minorHAnsi" w:hAnsiTheme="minorHAnsi" w:cs="Arial"/>
          <w:sz w:val="22"/>
          <w:szCs w:val="22"/>
        </w:rPr>
      </w:pPr>
      <w:proofErr w:type="spellStart"/>
      <w:r w:rsidRPr="00710761">
        <w:rPr>
          <w:rFonts w:asciiTheme="minorHAnsi" w:hAnsiTheme="minorHAnsi" w:cs="Arial"/>
          <w:sz w:val="22"/>
          <w:szCs w:val="22"/>
        </w:rPr>
        <w:t>Num</w:t>
      </w:r>
      <w:proofErr w:type="spellEnd"/>
      <w:r w:rsidRPr="00710761">
        <w:rPr>
          <w:rFonts w:asciiTheme="minorHAnsi" w:hAnsiTheme="minorHAnsi" w:cs="Arial"/>
          <w:sz w:val="22"/>
          <w:szCs w:val="22"/>
        </w:rPr>
        <w:t xml:space="preserve"> of highest </w:t>
      </w:r>
      <w:proofErr w:type="spellStart"/>
      <w:r w:rsidRPr="00710761">
        <w:rPr>
          <w:rFonts w:asciiTheme="minorHAnsi" w:hAnsiTheme="minorHAnsi" w:cs="Arial"/>
          <w:sz w:val="22"/>
          <w:szCs w:val="22"/>
        </w:rPr>
        <w:t>Inten</w:t>
      </w:r>
      <w:proofErr w:type="spellEnd"/>
      <w:r w:rsidRPr="00710761">
        <w:rPr>
          <w:rFonts w:asciiTheme="minorHAnsi" w:hAnsiTheme="minorHAnsi" w:cs="Arial"/>
          <w:sz w:val="22"/>
          <w:szCs w:val="22"/>
        </w:rPr>
        <w:t xml:space="preserve"> Frag Ions to Keep: 3</w:t>
      </w:r>
      <w:r w:rsidR="00DB279C">
        <w:rPr>
          <w:rFonts w:asciiTheme="minorHAnsi" w:hAnsiTheme="minorHAnsi" w:cs="Arial"/>
          <w:sz w:val="22"/>
          <w:szCs w:val="22"/>
        </w:rPr>
        <w:t>.</w:t>
      </w:r>
    </w:p>
    <w:p w:rsidR="00E9116F" w:rsidRDefault="00E9116F" w:rsidP="00E9116F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Theme="minorHAnsi" w:hAnsiTheme="minorHAnsi" w:cs="Arial"/>
          <w:sz w:val="22"/>
          <w:szCs w:val="22"/>
        </w:rPr>
      </w:pPr>
      <w:r w:rsidRPr="00710761">
        <w:rPr>
          <w:rFonts w:asciiTheme="minorHAnsi" w:hAnsiTheme="minorHAnsi" w:cs="Arial"/>
          <w:sz w:val="22"/>
          <w:szCs w:val="22"/>
        </w:rPr>
        <w:t>Number of peptides per protein constraint:</w:t>
      </w:r>
      <w:r>
        <w:rPr>
          <w:rFonts w:asciiTheme="minorHAnsi" w:hAnsiTheme="minorHAnsi" w:cs="Arial"/>
          <w:sz w:val="22"/>
          <w:szCs w:val="22"/>
        </w:rPr>
        <w:t xml:space="preserve"> 3</w:t>
      </w:r>
    </w:p>
    <w:p w:rsidR="00DB279C" w:rsidRDefault="00DB279C" w:rsidP="00DB279C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Theme="minorHAnsi" w:hAnsiTheme="minorHAnsi" w:cs="Arial"/>
          <w:sz w:val="22"/>
          <w:szCs w:val="22"/>
        </w:rPr>
      </w:pPr>
      <w:r w:rsidRPr="00710761">
        <w:rPr>
          <w:rFonts w:asciiTheme="minorHAnsi" w:hAnsiTheme="minorHAnsi" w:cs="Arial"/>
          <w:sz w:val="22"/>
          <w:szCs w:val="22"/>
        </w:rPr>
        <w:t>Target Instrument: Agilent QQQ</w:t>
      </w:r>
      <w:r>
        <w:rPr>
          <w:rFonts w:asciiTheme="minorHAnsi" w:hAnsiTheme="minorHAnsi" w:cs="Arial"/>
          <w:sz w:val="22"/>
          <w:szCs w:val="22"/>
        </w:rPr>
        <w:t>.</w:t>
      </w:r>
    </w:p>
    <w:p w:rsidR="007108E0" w:rsidRDefault="007108E0" w:rsidP="00DB279C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Theme="minorHAnsi" w:hAnsiTheme="minorHAnsi" w:cs="Arial"/>
          <w:sz w:val="22"/>
          <w:szCs w:val="22"/>
        </w:rPr>
      </w:pPr>
      <w:r w:rsidRPr="00E9116F">
        <w:rPr>
          <w:rFonts w:asciiTheme="minorHAnsi" w:hAnsiTheme="minorHAnsi" w:cs="Arial"/>
          <w:sz w:val="22"/>
          <w:szCs w:val="22"/>
        </w:rPr>
        <w:t>Duplicate Peptides: No Multi-mapping</w:t>
      </w:r>
      <w:r>
        <w:rPr>
          <w:rFonts w:asciiTheme="minorHAnsi" w:hAnsiTheme="minorHAnsi" w:cs="Arial"/>
          <w:sz w:val="22"/>
          <w:szCs w:val="22"/>
        </w:rPr>
        <w:t>.</w:t>
      </w:r>
    </w:p>
    <w:p w:rsidR="00DB279C" w:rsidRDefault="00DB279C" w:rsidP="00DB279C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Theme="minorHAnsi" w:hAnsiTheme="minorHAnsi" w:cs="Arial"/>
          <w:sz w:val="22"/>
          <w:szCs w:val="22"/>
        </w:rPr>
      </w:pPr>
      <w:r w:rsidRPr="00710761">
        <w:rPr>
          <w:rFonts w:asciiTheme="minorHAnsi" w:hAnsiTheme="minorHAnsi" w:cs="Arial"/>
          <w:sz w:val="22"/>
          <w:szCs w:val="22"/>
        </w:rPr>
        <w:t xml:space="preserve">Elution Time Type: </w:t>
      </w:r>
      <w:proofErr w:type="spellStart"/>
      <w:r w:rsidRPr="00710761">
        <w:rPr>
          <w:rFonts w:asciiTheme="minorHAnsi" w:hAnsiTheme="minorHAnsi" w:cs="Arial"/>
          <w:sz w:val="22"/>
          <w:szCs w:val="22"/>
        </w:rPr>
        <w:t>RT_catalogue</w:t>
      </w:r>
      <w:proofErr w:type="spellEnd"/>
      <w:r w:rsidRPr="00710761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10761">
        <w:rPr>
          <w:rFonts w:asciiTheme="minorHAnsi" w:hAnsiTheme="minorHAnsi" w:cs="Arial"/>
          <w:sz w:val="22"/>
          <w:szCs w:val="22"/>
        </w:rPr>
        <w:t>chipcube</w:t>
      </w:r>
      <w:proofErr w:type="spellEnd"/>
      <w:r>
        <w:rPr>
          <w:rFonts w:asciiTheme="minorHAnsi" w:hAnsiTheme="minorHAnsi" w:cs="Arial"/>
          <w:sz w:val="22"/>
          <w:szCs w:val="22"/>
        </w:rPr>
        <w:t>.</w:t>
      </w:r>
    </w:p>
    <w:p w:rsidR="00E9116F" w:rsidRDefault="00E9116F" w:rsidP="00E9116F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Theme="minorHAnsi" w:hAnsiTheme="minorHAnsi" w:cs="Arial"/>
          <w:sz w:val="22"/>
          <w:szCs w:val="22"/>
        </w:rPr>
      </w:pPr>
      <w:r w:rsidRPr="00E9116F">
        <w:rPr>
          <w:rFonts w:asciiTheme="minorHAnsi" w:hAnsiTheme="minorHAnsi" w:cs="Arial"/>
          <w:sz w:val="22"/>
          <w:szCs w:val="22"/>
        </w:rPr>
        <w:t>Heavy Label: Select [Lysine +8] and [Argin</w:t>
      </w:r>
      <w:r w:rsidR="00CC23BC">
        <w:rPr>
          <w:rFonts w:asciiTheme="minorHAnsi" w:hAnsiTheme="minorHAnsi" w:cs="Arial"/>
          <w:sz w:val="22"/>
          <w:szCs w:val="22"/>
        </w:rPr>
        <w:t>in</w:t>
      </w:r>
      <w:r w:rsidRPr="00E9116F">
        <w:rPr>
          <w:rFonts w:asciiTheme="minorHAnsi" w:hAnsiTheme="minorHAnsi" w:cs="Arial"/>
          <w:sz w:val="22"/>
          <w:szCs w:val="22"/>
        </w:rPr>
        <w:t>e +10]</w:t>
      </w:r>
    </w:p>
    <w:p w:rsidR="00F429A7" w:rsidRDefault="00F429A7" w:rsidP="00E9116F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Theme="minorHAnsi" w:hAnsiTheme="minorHAnsi" w:cs="Arial"/>
          <w:sz w:val="22"/>
          <w:szCs w:val="22"/>
        </w:rPr>
      </w:pPr>
      <w:r w:rsidRPr="00F429A7">
        <w:rPr>
          <w:rFonts w:asciiTheme="minorHAnsi" w:hAnsiTheme="minorHAnsi" w:cs="Arial"/>
          <w:sz w:val="22"/>
          <w:szCs w:val="22"/>
        </w:rPr>
        <w:t>Labeled Transitions: Select [L&amp;H]</w:t>
      </w:r>
      <w:r w:rsidR="007108E0">
        <w:rPr>
          <w:rFonts w:asciiTheme="minorHAnsi" w:hAnsiTheme="minorHAnsi" w:cs="Arial"/>
          <w:sz w:val="22"/>
          <w:szCs w:val="22"/>
        </w:rPr>
        <w:t>.</w:t>
      </w:r>
    </w:p>
    <w:p w:rsidR="000B648A" w:rsidRDefault="007108E0" w:rsidP="000B648A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Click “QUERY”.</w:t>
      </w:r>
    </w:p>
    <w:p w:rsidR="000B648A" w:rsidRPr="001A5C44" w:rsidRDefault="007108E0" w:rsidP="000B648A">
      <w:pPr>
        <w:numPr>
          <w:ilvl w:val="1"/>
          <w:numId w:val="1"/>
        </w:numPr>
        <w:tabs>
          <w:tab w:val="clear" w:pos="1440"/>
        </w:tabs>
        <w:ind w:left="108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The “Results” tab will open up.</w:t>
      </w:r>
    </w:p>
    <w:p w:rsidR="00981002" w:rsidRPr="000B648A" w:rsidRDefault="007B22FD" w:rsidP="007B22FD">
      <w:pPr>
        <w:ind w:left="7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Q3: </w:t>
      </w:r>
      <w:r w:rsidR="00540E6E">
        <w:rPr>
          <w:rFonts w:asciiTheme="minorHAnsi" w:hAnsiTheme="minorHAnsi" w:cs="Arial"/>
          <w:sz w:val="22"/>
          <w:szCs w:val="22"/>
        </w:rPr>
        <w:t xml:space="preserve">Examine the results, </w:t>
      </w:r>
      <w:r w:rsidR="00BA1E31">
        <w:rPr>
          <w:rFonts w:asciiTheme="minorHAnsi" w:hAnsiTheme="minorHAnsi" w:cs="Arial"/>
          <w:sz w:val="22"/>
          <w:szCs w:val="22"/>
        </w:rPr>
        <w:t>what changed?</w:t>
      </w:r>
      <w:r w:rsidR="0018614F">
        <w:rPr>
          <w:rFonts w:asciiTheme="minorHAnsi" w:hAnsiTheme="minorHAnsi" w:cs="Arial"/>
          <w:sz w:val="22"/>
          <w:szCs w:val="22"/>
        </w:rPr>
        <w:t xml:space="preserve"> (A</w:t>
      </w:r>
      <w:r w:rsidR="00CC23BC">
        <w:rPr>
          <w:rFonts w:asciiTheme="minorHAnsi" w:hAnsiTheme="minorHAnsi" w:cs="Arial"/>
          <w:sz w:val="22"/>
          <w:szCs w:val="22"/>
        </w:rPr>
        <w:t>3</w:t>
      </w:r>
      <w:r w:rsidR="0018614F">
        <w:rPr>
          <w:rFonts w:asciiTheme="minorHAnsi" w:hAnsiTheme="minorHAnsi" w:cs="Arial"/>
          <w:sz w:val="22"/>
          <w:szCs w:val="22"/>
        </w:rPr>
        <w:t>)</w:t>
      </w:r>
    </w:p>
    <w:p w:rsidR="00981002" w:rsidRDefault="00981002">
      <w:pPr>
        <w:rPr>
          <w:rFonts w:asciiTheme="minorHAnsi" w:hAnsiTheme="minorHAnsi" w:cs="Arial"/>
          <w:sz w:val="22"/>
          <w:szCs w:val="22"/>
        </w:rPr>
      </w:pPr>
    </w:p>
    <w:p w:rsidR="00981002" w:rsidRDefault="000965AD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Answers:</w:t>
      </w:r>
    </w:p>
    <w:p w:rsidR="006070E3" w:rsidRDefault="006070E3" w:rsidP="000965AD">
      <w:pPr>
        <w:pStyle w:val="ListParagraph"/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A1: </w:t>
      </w:r>
      <w:r w:rsidR="005A5BCE">
        <w:rPr>
          <w:rFonts w:asciiTheme="minorHAnsi" w:hAnsiTheme="minorHAnsi" w:cs="Arial"/>
          <w:sz w:val="22"/>
          <w:szCs w:val="22"/>
        </w:rPr>
        <w:t>Five peptides and four</w:t>
      </w:r>
      <w:r>
        <w:rPr>
          <w:rFonts w:asciiTheme="minorHAnsi" w:hAnsiTheme="minorHAnsi" w:cs="Arial"/>
          <w:sz w:val="22"/>
          <w:szCs w:val="22"/>
        </w:rPr>
        <w:t xml:space="preserve"> transitions per peptide are displayed.</w:t>
      </w:r>
    </w:p>
    <w:p w:rsidR="002678FB" w:rsidRDefault="00981002" w:rsidP="00701243">
      <w:pPr>
        <w:pStyle w:val="ListParagraph"/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 w:rsidRPr="00C1238F">
        <w:rPr>
          <w:rFonts w:asciiTheme="minorHAnsi" w:hAnsiTheme="minorHAnsi" w:cs="Arial"/>
          <w:sz w:val="22"/>
          <w:szCs w:val="22"/>
        </w:rPr>
        <w:t>A</w:t>
      </w:r>
      <w:r w:rsidR="002678FB" w:rsidRPr="00C1238F">
        <w:rPr>
          <w:rFonts w:asciiTheme="minorHAnsi" w:hAnsiTheme="minorHAnsi" w:cs="Arial"/>
          <w:sz w:val="22"/>
          <w:szCs w:val="22"/>
        </w:rPr>
        <w:t>2</w:t>
      </w:r>
      <w:r w:rsidRPr="00C1238F">
        <w:rPr>
          <w:rFonts w:asciiTheme="minorHAnsi" w:hAnsiTheme="minorHAnsi" w:cs="Arial"/>
          <w:sz w:val="22"/>
          <w:szCs w:val="22"/>
        </w:rPr>
        <w:t xml:space="preserve">: </w:t>
      </w:r>
      <w:r w:rsidR="00A62829" w:rsidRPr="00C1238F">
        <w:rPr>
          <w:rFonts w:asciiTheme="minorHAnsi" w:hAnsiTheme="minorHAnsi" w:cs="Arial"/>
          <w:sz w:val="22"/>
          <w:szCs w:val="22"/>
        </w:rPr>
        <w:t xml:space="preserve">Transitions for </w:t>
      </w:r>
      <w:r w:rsidR="00E14928">
        <w:rPr>
          <w:rFonts w:asciiTheme="minorHAnsi" w:hAnsiTheme="minorHAnsi" w:cs="Arial"/>
          <w:sz w:val="22"/>
          <w:szCs w:val="22"/>
        </w:rPr>
        <w:t>eight peptides are displayed. Transitions for s</w:t>
      </w:r>
      <w:bookmarkStart w:id="0" w:name="_GoBack"/>
      <w:bookmarkEnd w:id="0"/>
      <w:r w:rsidR="005A5BCE">
        <w:rPr>
          <w:rFonts w:asciiTheme="minorHAnsi" w:hAnsiTheme="minorHAnsi" w:cs="Arial"/>
          <w:sz w:val="22"/>
          <w:szCs w:val="22"/>
        </w:rPr>
        <w:t>even</w:t>
      </w:r>
      <w:r w:rsidRPr="00C1238F">
        <w:rPr>
          <w:rFonts w:asciiTheme="minorHAnsi" w:hAnsiTheme="minorHAnsi" w:cs="Arial"/>
          <w:sz w:val="22"/>
          <w:szCs w:val="22"/>
        </w:rPr>
        <w:t xml:space="preserve"> </w:t>
      </w:r>
      <w:r w:rsidR="00BB3B17" w:rsidRPr="00C1238F">
        <w:rPr>
          <w:rFonts w:asciiTheme="minorHAnsi" w:hAnsiTheme="minorHAnsi" w:cs="Arial"/>
          <w:sz w:val="22"/>
          <w:szCs w:val="22"/>
        </w:rPr>
        <w:t xml:space="preserve">peptides </w:t>
      </w:r>
      <w:r w:rsidR="00A96235" w:rsidRPr="00C1238F">
        <w:rPr>
          <w:rFonts w:asciiTheme="minorHAnsi" w:hAnsiTheme="minorHAnsi" w:cs="Arial"/>
          <w:sz w:val="22"/>
          <w:szCs w:val="22"/>
        </w:rPr>
        <w:t xml:space="preserve">are </w:t>
      </w:r>
      <w:r w:rsidR="00A62829" w:rsidRPr="00C1238F">
        <w:rPr>
          <w:rFonts w:asciiTheme="minorHAnsi" w:hAnsiTheme="minorHAnsi" w:cs="Arial"/>
          <w:sz w:val="22"/>
          <w:szCs w:val="22"/>
        </w:rPr>
        <w:t xml:space="preserve">derived </w:t>
      </w:r>
      <w:r w:rsidR="00BB3B17" w:rsidRPr="00C1238F">
        <w:rPr>
          <w:rFonts w:asciiTheme="minorHAnsi" w:hAnsiTheme="minorHAnsi" w:cs="Arial"/>
          <w:sz w:val="22"/>
          <w:szCs w:val="22"/>
        </w:rPr>
        <w:t xml:space="preserve">from </w:t>
      </w:r>
      <w:r w:rsidRPr="00C1238F">
        <w:rPr>
          <w:rFonts w:asciiTheme="minorHAnsi" w:hAnsiTheme="minorHAnsi" w:cs="Arial"/>
          <w:sz w:val="22"/>
          <w:szCs w:val="22"/>
        </w:rPr>
        <w:t xml:space="preserve">QQQ and </w:t>
      </w:r>
      <w:r w:rsidR="005A5BCE">
        <w:rPr>
          <w:rFonts w:asciiTheme="minorHAnsi" w:hAnsiTheme="minorHAnsi" w:cs="Arial"/>
          <w:sz w:val="22"/>
          <w:szCs w:val="22"/>
        </w:rPr>
        <w:t>for one</w:t>
      </w:r>
      <w:r w:rsidRPr="00C1238F">
        <w:rPr>
          <w:rFonts w:asciiTheme="minorHAnsi" w:hAnsiTheme="minorHAnsi" w:cs="Arial"/>
          <w:sz w:val="22"/>
          <w:szCs w:val="22"/>
        </w:rPr>
        <w:t xml:space="preserve"> peptide </w:t>
      </w:r>
      <w:r w:rsidR="00BB3B17" w:rsidRPr="00C1238F">
        <w:rPr>
          <w:rFonts w:asciiTheme="minorHAnsi" w:hAnsiTheme="minorHAnsi" w:cs="Arial"/>
          <w:sz w:val="22"/>
          <w:szCs w:val="22"/>
        </w:rPr>
        <w:t>from</w:t>
      </w:r>
      <w:r w:rsidRPr="00C1238F">
        <w:rPr>
          <w:rFonts w:asciiTheme="minorHAnsi" w:hAnsiTheme="minorHAnsi" w:cs="Arial"/>
          <w:sz w:val="22"/>
          <w:szCs w:val="22"/>
        </w:rPr>
        <w:t xml:space="preserve"> QTRAP. All peptides have been observed</w:t>
      </w:r>
      <w:r w:rsidR="00A62829" w:rsidRPr="00C1238F">
        <w:rPr>
          <w:rFonts w:asciiTheme="minorHAnsi" w:hAnsiTheme="minorHAnsi" w:cs="Arial"/>
          <w:sz w:val="22"/>
          <w:szCs w:val="22"/>
        </w:rPr>
        <w:t xml:space="preserve"> on either </w:t>
      </w:r>
      <w:r w:rsidR="00185728" w:rsidRPr="00C1238F">
        <w:rPr>
          <w:rFonts w:asciiTheme="minorHAnsi" w:hAnsiTheme="minorHAnsi" w:cs="Arial"/>
          <w:sz w:val="22"/>
          <w:szCs w:val="22"/>
        </w:rPr>
        <w:t>QTOF, QQQ or QTRAP</w:t>
      </w:r>
      <w:r w:rsidRPr="00C1238F">
        <w:rPr>
          <w:rFonts w:asciiTheme="minorHAnsi" w:hAnsiTheme="minorHAnsi" w:cs="Arial"/>
          <w:sz w:val="22"/>
          <w:szCs w:val="22"/>
        </w:rPr>
        <w:t>, no predicted transitions are among the results.</w:t>
      </w:r>
      <w:r w:rsidR="00C1238F" w:rsidRPr="00C1238F">
        <w:rPr>
          <w:rFonts w:asciiTheme="minorHAnsi" w:hAnsiTheme="minorHAnsi" w:cs="Arial"/>
          <w:sz w:val="22"/>
          <w:szCs w:val="22"/>
        </w:rPr>
        <w:t xml:space="preserve"> </w:t>
      </w:r>
    </w:p>
    <w:p w:rsidR="000965AD" w:rsidRPr="0018614F" w:rsidRDefault="0018614F" w:rsidP="0018614F">
      <w:pPr>
        <w:pStyle w:val="ListParagraph"/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</w:t>
      </w:r>
      <w:r w:rsidR="00CC23BC">
        <w:rPr>
          <w:rFonts w:asciiTheme="minorHAnsi" w:hAnsiTheme="minorHAnsi" w:cs="Arial"/>
          <w:sz w:val="22"/>
          <w:szCs w:val="22"/>
        </w:rPr>
        <w:t>3</w:t>
      </w:r>
      <w:r>
        <w:rPr>
          <w:rFonts w:asciiTheme="minorHAnsi" w:hAnsiTheme="minorHAnsi" w:cs="Arial"/>
          <w:sz w:val="22"/>
          <w:szCs w:val="22"/>
        </w:rPr>
        <w:t xml:space="preserve">: </w:t>
      </w:r>
      <w:r w:rsidR="005A5BCE">
        <w:rPr>
          <w:rFonts w:asciiTheme="minorHAnsi" w:hAnsiTheme="minorHAnsi" w:cs="Arial"/>
          <w:sz w:val="22"/>
          <w:szCs w:val="22"/>
        </w:rPr>
        <w:t xml:space="preserve">Three </w:t>
      </w:r>
      <w:r w:rsidR="00BA1E31" w:rsidRPr="0018614F">
        <w:rPr>
          <w:rFonts w:asciiTheme="minorHAnsi" w:hAnsiTheme="minorHAnsi" w:cs="Arial"/>
          <w:sz w:val="22"/>
          <w:szCs w:val="22"/>
        </w:rPr>
        <w:t xml:space="preserve">unlabeled (light) and </w:t>
      </w:r>
      <w:r w:rsidR="005A5BCE">
        <w:rPr>
          <w:rFonts w:asciiTheme="minorHAnsi" w:hAnsiTheme="minorHAnsi" w:cs="Arial"/>
          <w:sz w:val="22"/>
          <w:szCs w:val="22"/>
        </w:rPr>
        <w:t xml:space="preserve">three </w:t>
      </w:r>
      <w:r w:rsidR="00BA1E31" w:rsidRPr="0018614F">
        <w:rPr>
          <w:rFonts w:asciiTheme="minorHAnsi" w:hAnsiTheme="minorHAnsi" w:cs="Arial"/>
          <w:sz w:val="22"/>
          <w:szCs w:val="22"/>
        </w:rPr>
        <w:t>labeled (heavy) transitions are displayed for</w:t>
      </w:r>
      <w:r w:rsidR="005A5BCE">
        <w:rPr>
          <w:rFonts w:asciiTheme="minorHAnsi" w:hAnsiTheme="minorHAnsi" w:cs="Arial"/>
          <w:sz w:val="22"/>
          <w:szCs w:val="22"/>
        </w:rPr>
        <w:t xml:space="preserve"> each of </w:t>
      </w:r>
      <w:r w:rsidR="00CC23BC">
        <w:rPr>
          <w:rFonts w:asciiTheme="minorHAnsi" w:hAnsiTheme="minorHAnsi" w:cs="Arial"/>
          <w:sz w:val="22"/>
          <w:szCs w:val="22"/>
        </w:rPr>
        <w:t xml:space="preserve">the three </w:t>
      </w:r>
      <w:r w:rsidR="00BA1E31" w:rsidRPr="0018614F">
        <w:rPr>
          <w:rFonts w:asciiTheme="minorHAnsi" w:hAnsiTheme="minorHAnsi" w:cs="Arial"/>
          <w:sz w:val="22"/>
          <w:szCs w:val="22"/>
        </w:rPr>
        <w:t>peptides. All displayed peptides are unique</w:t>
      </w:r>
      <w:r>
        <w:rPr>
          <w:rFonts w:asciiTheme="minorHAnsi" w:hAnsiTheme="minorHAnsi" w:cs="Arial"/>
          <w:sz w:val="22"/>
          <w:szCs w:val="22"/>
        </w:rPr>
        <w:t>.</w:t>
      </w:r>
    </w:p>
    <w:sectPr w:rsidR="000965AD" w:rsidRPr="0018614F" w:rsidSect="00BB3B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70BC4"/>
    <w:multiLevelType w:val="hybridMultilevel"/>
    <w:tmpl w:val="3AD8F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B65630"/>
    <w:multiLevelType w:val="hybridMultilevel"/>
    <w:tmpl w:val="0E2401A6"/>
    <w:lvl w:ilvl="0" w:tplc="0409000F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C44"/>
    <w:rsid w:val="00005D8E"/>
    <w:rsid w:val="00011219"/>
    <w:rsid w:val="00057822"/>
    <w:rsid w:val="000965AD"/>
    <w:rsid w:val="000B648A"/>
    <w:rsid w:val="0013493A"/>
    <w:rsid w:val="0014249C"/>
    <w:rsid w:val="0016481A"/>
    <w:rsid w:val="0018261C"/>
    <w:rsid w:val="00185728"/>
    <w:rsid w:val="0018614F"/>
    <w:rsid w:val="00192039"/>
    <w:rsid w:val="001A5C44"/>
    <w:rsid w:val="001C4CED"/>
    <w:rsid w:val="001D6E8C"/>
    <w:rsid w:val="001F2C6D"/>
    <w:rsid w:val="002258E9"/>
    <w:rsid w:val="00227630"/>
    <w:rsid w:val="002678FB"/>
    <w:rsid w:val="00277AD4"/>
    <w:rsid w:val="002C4FE6"/>
    <w:rsid w:val="00344849"/>
    <w:rsid w:val="0035730A"/>
    <w:rsid w:val="003E1F7C"/>
    <w:rsid w:val="0040261F"/>
    <w:rsid w:val="00490223"/>
    <w:rsid w:val="004D2FA0"/>
    <w:rsid w:val="004D7B3A"/>
    <w:rsid w:val="0051467A"/>
    <w:rsid w:val="00540E6E"/>
    <w:rsid w:val="00552182"/>
    <w:rsid w:val="00553687"/>
    <w:rsid w:val="005734C0"/>
    <w:rsid w:val="005A5BCE"/>
    <w:rsid w:val="005C5C55"/>
    <w:rsid w:val="006070E3"/>
    <w:rsid w:val="00662230"/>
    <w:rsid w:val="00672B6B"/>
    <w:rsid w:val="006758C0"/>
    <w:rsid w:val="006B2CC0"/>
    <w:rsid w:val="00710761"/>
    <w:rsid w:val="007108E0"/>
    <w:rsid w:val="00746CA1"/>
    <w:rsid w:val="007B22FD"/>
    <w:rsid w:val="007C1F53"/>
    <w:rsid w:val="007D0896"/>
    <w:rsid w:val="0080292C"/>
    <w:rsid w:val="008179E5"/>
    <w:rsid w:val="00845843"/>
    <w:rsid w:val="009023A2"/>
    <w:rsid w:val="00903200"/>
    <w:rsid w:val="00981002"/>
    <w:rsid w:val="00A62829"/>
    <w:rsid w:val="00A96235"/>
    <w:rsid w:val="00B62940"/>
    <w:rsid w:val="00B63791"/>
    <w:rsid w:val="00BA1E31"/>
    <w:rsid w:val="00BB3B17"/>
    <w:rsid w:val="00C1238F"/>
    <w:rsid w:val="00C1570F"/>
    <w:rsid w:val="00C42967"/>
    <w:rsid w:val="00C85819"/>
    <w:rsid w:val="00CC23BC"/>
    <w:rsid w:val="00D30BAF"/>
    <w:rsid w:val="00D32E7B"/>
    <w:rsid w:val="00D47370"/>
    <w:rsid w:val="00DB279C"/>
    <w:rsid w:val="00E14928"/>
    <w:rsid w:val="00E9116F"/>
    <w:rsid w:val="00EF301C"/>
    <w:rsid w:val="00F32455"/>
    <w:rsid w:val="00F429A7"/>
    <w:rsid w:val="00F62347"/>
    <w:rsid w:val="00FC476C"/>
    <w:rsid w:val="00FC5247"/>
    <w:rsid w:val="00FF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C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06D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965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C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06D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96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9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rmatlas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Ulrike Kusebauch</dc:creator>
  <cp:lastModifiedBy>Ulrike Kusebauch</cp:lastModifiedBy>
  <cp:revision>3</cp:revision>
  <dcterms:created xsi:type="dcterms:W3CDTF">2015-12-03T19:55:00Z</dcterms:created>
  <dcterms:modified xsi:type="dcterms:W3CDTF">2015-12-03T20:03:00Z</dcterms:modified>
</cp:coreProperties>
</file>